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right"/>
      </w:pPr>
      <w:r>
        <w:rPr>
          <w:b/>
          <w:color w:val="1C7ED6"/>
          <w:sz w:val="44"/>
          <w:rtl w:val="1"/>
          <w:rFonts w:ascii="Arial" w:hAnsi="Arial" w:cs="Arial"/>
          <w:bCs/>
          <w:szCs w:val="44"/>
        </w:rPr>
        <w:t>דף צפייה: מפריז לצנעא: השכלה בארצות האסלאם</w:t>
      </w:r>
    </w:p>
    <w:p>
      <w:pPr>
        <w:bidi w:val="1"/>
        <w:spacing w:after="60"/>
        <w:jc w:val="right"/>
      </w:pPr>
      <w:r>
        <w:rPr>
          <w:color w:val="495057"/>
          <w:sz w:val="26"/>
          <w:rtl w:val="1"/>
          <w:rFonts w:ascii="Arial" w:hAnsi="Arial" w:cs="Arial"/>
          <w:szCs w:val="26"/>
        </w:rPr>
        <w:t>יחידה 4 · יהודים בעת החדשה · ❓ כיצד הגיעו רעיונות ההשכלה ליהודי ארצות האסלאם, ומדוע התקבלו בדרכים שונות?</w:t>
      </w:r>
    </w:p>
    <w:p>
      <w:pPr>
        <w:bidi w:val="1"/>
        <w:spacing w:after="60"/>
        <w:jc w:val="right"/>
      </w:pPr>
      <w:r>
        <w:rPr>
          <w:b/>
          <w:color w:val="1C7ED6"/>
          <w:sz w:val="24"/>
          <w:rtl w:val="1"/>
          <w:rFonts w:ascii="Arial" w:hAnsi="Arial" w:cs="Arial"/>
          <w:bCs/>
          <w:szCs w:val="24"/>
        </w:rPr>
        <w:t>🧑‍🎓 דף לתלמיד/ה</w:t>
      </w:r>
    </w:p>
    <w:p>
      <w:pPr>
        <w:bidi w:val="1"/>
        <w:spacing w:after="160"/>
        <w:jc w:val="right"/>
      </w:pPr>
      <w:r>
        <w:rPr>
          <w:b/>
          <w:sz w:val="24"/>
          <w:rtl w:val="1"/>
          <w:rFonts w:ascii="Arial" w:hAnsi="Arial" w:cs="Arial"/>
          <w:bCs/>
          <w:szCs w:val="24"/>
        </w:rPr>
        <w:t>שם: ________________   כיתה: ________   תאריך: 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FF5F5"/>
          </w:tcPr>
          <w:p>
            <w:pPr>
              <w:bidi w:val="1"/>
              <w:jc w:val="right"/>
            </w:pPr>
            <w:r>
              <w:rPr>
                <w:b/>
                <w:sz w:val="24"/>
                <w:rtl w:val="1"/>
                <w:rFonts w:ascii="Arial" w:hAnsi="Arial" w:cs="Arial"/>
                <w:bCs/>
                <w:szCs w:val="24"/>
              </w:rPr>
              <w:t>▶ הסרטון: מורה מפריז, רב מצנעא? 📚🌍 – השכלה בארצות האסלאם ב-3 דקות: כל מה שצריך לבגרות</w:t>
            </w:r>
          </w:p>
          <w:p>
            <w:pPr>
              <w:bidi w:val="1"/>
              <w:jc w:val="right"/>
            </w:pPr>
            <w:r>
              <w:rPr>
                <w:sz w:val="20"/>
                <w:rtl w:val="1"/>
                <w:rFonts w:ascii="Arial" w:hAnsi="Arial" w:cs="Arial"/>
                <w:szCs w:val="20"/>
              </w:rPr>
              <w:t>⏱️ 3:16 דקות · https://www.youtube.com/watch?v=wYZfSbcE55I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8F9FA"/>
          </w:tcPr>
          <w:p>
            <w:pPr>
              <w:bidi w:val="1"/>
              <w:jc w:val="right"/>
            </w:pPr>
            <w:r>
              <w:rPr>
                <w:b/>
                <w:color w:val="1C7ED6"/>
                <w:sz w:val="28"/>
                <w:rtl w:val="1"/>
                <w:rFonts w:ascii="Arial" w:hAnsi="Arial" w:cs="Arial"/>
                <w:bCs/>
                <w:szCs w:val="28"/>
              </w:rPr>
              <w:t>חלק א׳ · לפני הצפייה ובמהלכה</w:t>
            </w:r>
          </w:p>
        </w:tc>
      </w:tr>
    </w:tbl>
    <w:p>
      <w:pPr>
        <w:bidi w:val="1"/>
        <w:spacing w:after="60"/>
        <w:jc w:val="right"/>
      </w:pPr>
      <w:r>
        <w:rPr>
          <w:color w:val="495057"/>
          <w:sz w:val="22"/>
          <w:rtl w:val="1"/>
          <w:rFonts w:ascii="Arial" w:hAnsi="Arial" w:cs="Arial"/>
          <w:szCs w:val="22"/>
        </w:rPr>
        <w:t>🔮 לפני הצפייה סמנו: נכון / לא נכון / לא בטוח.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1. בארצות האסלאם קמה תנועת השכלה כמו בגרמניה.   ○ נכון   ○ לא נכון   ○ לא בטוח/ה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2. בבתי הספר של כי״ח למדו בצרפתית.   ○ נכון   ○ לא נכון   ○ לא בטוח/ה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3. כל הקהילות קיבלו בשמחה את בתי הספר של כי״ח.   ○ נכון   ○ לא נכון   ○ לא בטוח/ה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4. בתימן הייתה מסורת שקרובה לחלק מרעיונות ההשכלה.   ○ נכון   ○ לא נכון   ○ לא בטוח/ה</w:t>
      </w:r>
    </w:p>
    <w:p>
      <w:pPr>
        <w:bidi w:val="1"/>
        <w:spacing w:after="6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👀 במהלך הצפייה – שימו לב: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• מדוע לא קמה תנועת השכלה בארצות האסלאם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• מה רצו מייסדי כי״ח להשיג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• מה למדו בבתי הספר של כי״ח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• מה היו הטיעונים של כל צד במחלוקת בתימן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• איך הסתיימה המחלוקת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1. ⏸️ אחרי הצגת בתי הספר של כי״ח: ציינו יתרון אחד וחשש אחד שעוררו בתי הספר.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2. ⏸️ אחרי הצגת עמדת 'דור דעה': במה התבססו על מסורת קדומה, ובמה היו חדשנים?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3. ⏸️ אחרי עמדת חכמי תימן ובית המשפט: מה מלמד הכבוד ההדדי בין הרבנים על אופי המחלוקת?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8F9FA"/>
          </w:tcPr>
          <w:p>
            <w:pPr>
              <w:bidi w:val="1"/>
              <w:jc w:val="right"/>
            </w:pPr>
            <w:r>
              <w:rPr>
                <w:b/>
                <w:color w:val="1C7ED6"/>
                <w:sz w:val="28"/>
                <w:rtl w:val="1"/>
                <w:rFonts w:ascii="Arial" w:hAnsi="Arial" w:cs="Arial"/>
                <w:bCs/>
                <w:szCs w:val="28"/>
              </w:rPr>
              <w:t>חלק ב׳ · אחרי הצפייה – שאלות ב־3 רמות</w:t>
            </w:r>
          </w:p>
        </w:tc>
      </w:tr>
    </w:tbl>
    <w:p>
      <w:pPr>
        <w:bidi w:val="1"/>
        <w:spacing w:after="60"/>
        <w:jc w:val="right"/>
      </w:pPr>
      <w:r>
        <w:rPr>
          <w:b/>
          <w:color w:val="2B8A3E"/>
          <w:sz w:val="24"/>
          <w:rtl w:val="1"/>
          <w:rFonts w:ascii="Arial" w:hAnsi="Arial" w:cs="Arial"/>
          <w:bCs/>
          <w:szCs w:val="24"/>
        </w:rPr>
        <w:t>🟢 תמיכה – הקיפו את התשובה הנכונה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1. מתי נוסדה חברת כל ישראל חברים?</w:t>
      </w:r>
    </w:p>
    <w:p>
      <w:pPr>
        <w:bidi w:val="1"/>
        <w:spacing w:after="80"/>
        <w:jc w:val="right"/>
      </w:pPr>
      <w:r>
        <w:rPr>
          <w:sz w:val="22"/>
          <w:rtl w:val="1"/>
          <w:rFonts w:ascii="Arial" w:hAnsi="Arial" w:cs="Arial"/>
          <w:szCs w:val="22"/>
        </w:rPr>
        <w:t>○ א. 1860     ○ ב. 1789     ○ ג. 1948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2. מה עשו רבני ג׳רבה כלפי בית הספר של כי״ח?</w:t>
      </w:r>
    </w:p>
    <w:p>
      <w:pPr>
        <w:bidi w:val="1"/>
        <w:spacing w:after="80"/>
        <w:jc w:val="right"/>
      </w:pPr>
      <w:r>
        <w:rPr>
          <w:sz w:val="22"/>
          <w:rtl w:val="1"/>
          <w:rFonts w:ascii="Arial" w:hAnsi="Arial" w:cs="Arial"/>
          <w:szCs w:val="22"/>
        </w:rPr>
        <w:t>○ א. בנו לו בניין חדש     ○ ב. הכריזו עליו חרם     ○ ג. שלחו אליו את כל הילדים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3. לדרכו של איזה חכם ביקשו אנשי 'דור דעה' לשוב?</w:t>
      </w:r>
    </w:p>
    <w:p>
      <w:pPr>
        <w:bidi w:val="1"/>
        <w:spacing w:after="80"/>
        <w:jc w:val="right"/>
      </w:pPr>
      <w:r>
        <w:rPr>
          <w:sz w:val="22"/>
          <w:rtl w:val="1"/>
          <w:rFonts w:ascii="Arial" w:hAnsi="Arial" w:cs="Arial"/>
          <w:szCs w:val="22"/>
        </w:rPr>
        <w:t>○ א. מנדלסון     ○ ב. רש״י     ○ ג. הרמב״ם</w:t>
      </w:r>
    </w:p>
    <w:p>
      <w:pPr>
        <w:bidi w:val="1"/>
        <w:spacing w:after="60"/>
        <w:jc w:val="right"/>
      </w:pPr>
      <w:r>
        <w:rPr>
          <w:b/>
          <w:color w:val="1C7ED6"/>
          <w:sz w:val="24"/>
          <w:rtl w:val="1"/>
          <w:rFonts w:ascii="Arial" w:hAnsi="Arial" w:cs="Arial"/>
          <w:bCs/>
          <w:szCs w:val="24"/>
        </w:rPr>
        <w:t>🔵 רגיל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1. הסבירו מדוע ההשכלה הגיעה ליהודי ארצות האסלאם 'מבחוץ'.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2. ציינו שלוש מטרות של מייסדי כי״ח.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3. הציגו את עמדות שני הצדדים במחלוקת בתימן.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60"/>
        <w:jc w:val="right"/>
      </w:pPr>
      <w:r>
        <w:rPr>
          <w:b/>
          <w:color w:val="7048E8"/>
          <w:sz w:val="24"/>
          <w:rtl w:val="1"/>
          <w:rFonts w:ascii="Arial" w:hAnsi="Arial" w:cs="Arial"/>
          <w:bCs/>
          <w:szCs w:val="24"/>
        </w:rPr>
        <w:t>🟣 אתגר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1. השוו בין ההשכלה בגרמניה לבין ההשכלה בארצות האסלאם בשני קני מידה: מקור הרעיונות ונושאי השינוי.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2. 'המחלוקת הייתה על הדרך, לא על הנאמנות'. הסבירו והביאו דוגמה מהסרטון.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8F9FA"/>
          </w:tcPr>
          <w:p>
            <w:pPr>
              <w:bidi w:val="1"/>
              <w:jc w:val="right"/>
            </w:pPr>
            <w:r>
              <w:rPr>
                <w:b/>
                <w:color w:val="1C7ED6"/>
                <w:sz w:val="28"/>
                <w:rtl w:val="1"/>
                <w:rFonts w:ascii="Arial" w:hAnsi="Arial" w:cs="Arial"/>
                <w:bCs/>
                <w:szCs w:val="28"/>
              </w:rPr>
              <w:t>חלק ג׳ · 🎭 משחק תפקידים משימה פעילה: שני אחים בצנעא, 1912</w:t>
            </w:r>
          </w:p>
        </w:tc>
      </w:tr>
    </w:tbl>
    <w:p>
      <w:pPr>
        <w:bidi w:val="1"/>
        <w:spacing w:after="60"/>
        <w:jc w:val="right"/>
      </w:pPr>
      <w:r>
        <w:rPr>
          <w:sz w:val="22"/>
          <w:rtl w:val="1"/>
          <w:rFonts w:ascii="Arial" w:hAnsi="Arial" w:cs="Arial"/>
          <w:szCs w:val="22"/>
        </w:rPr>
        <w:t>הכיתה מתחלקת לארבע קבוצות: סעדיה (תומך דור דעה), זכריה (נאמן למנהגי תימן), הורה במרוקו שבוחר אם לשלוח ילד לבית ספר של כי״ח, ורב קהילה בג׳רבה. כל קבוצה מכינה 'מונולוג' של דקה.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FF9DB"/>
          </w:tcPr>
          <w:p>
            <w:pPr>
              <w:bidi w:val="1"/>
              <w:jc w:val="right"/>
            </w:pPr>
            <w:r>
              <w:rPr>
                <w:b/>
                <w:color w:val="8A5A00"/>
                <w:sz w:val="19"/>
                <w:rtl w:val="1"/>
                <w:rFonts w:ascii="Arial" w:hAnsi="Arial" w:cs="Arial"/>
                <w:bCs/>
                <w:szCs w:val="19"/>
              </w:rPr>
              <w:t>טקסט מקורי (תרחיש בדוי לצורך הפעילות)</w:t>
            </w:r>
          </w:p>
          <w:p>
            <w:pPr>
              <w:bidi w:val="1"/>
              <w:jc w:val="right"/>
            </w:pPr>
            <w:r>
              <w:rPr>
                <w:sz w:val="22"/>
                <w:rtl w:val="1"/>
                <w:rFonts w:ascii="Arial" w:hAnsi="Arial" w:cs="Arial"/>
                <w:szCs w:val="22"/>
              </w:rPr>
              <w:t>ערב שבת בצנעא. סעדיה חוזר מבית הספר החדש: 'למדנו היום חשבון ואת דברי הרמב״ם על התבונה. רבנו אומר שעלינו לשוב לנוסח התפילה של הרמב״ם'. זכריה מניח את הסידור הישן של סבא: 'את התפילה הזאת אמרו אבותינו מאות שנים, עם הפיוטים ועם דברי הזוהר. איך נוותר עליהם?' האב מביט בשניהם: 'שניכם רוצים בתורה. בואו נלמד יחד, ונראה איך מכבדים גם את מה שאנחנו לא חושבים'.</w:t>
            </w:r>
          </w:p>
        </w:tc>
      </w:tr>
    </w:tbl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1. קראו את התרחיש וסמנו את הטיעון המרכזי של הדמות שלכם.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2. כתבו מונולוג קצר: מי אני, מה אני רוצה ומה אני חושש/ת שיקרה.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3. הוסיפו משפט אחד שמכבד את הצד השני.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4. הציגו, והקהל מזהה: איזו עמדה הוצגה ועל מה היא נשענת?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60"/>
        <w:jc w:val="right"/>
      </w:pPr>
      <w:r>
        <w:rPr>
          <w:b/>
          <w:sz w:val="24"/>
          <w:rtl w:val="1"/>
          <w:rFonts w:ascii="Arial" w:hAnsi="Arial" w:cs="Arial"/>
          <w:bCs/>
          <w:szCs w:val="24"/>
        </w:rPr>
        <w:t>🎓 שאלה בסגנון בגרות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1. הסבר כיצד חדרו רעיונות ההשכלה ליהודי ארצות האסלאם, והצג שתי תגובות שונות של קהילות לרעיונות אלה.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60"/>
        <w:jc w:val="center"/>
      </w:pPr>
      <w:r>
        <w:rPr>
          <w:color w:val="495057"/>
          <w:sz w:val="24"/>
          <w:rtl w:val="1"/>
          <w:rFonts w:ascii="Arial" w:hAnsi="Arial" w:cs="Arial"/>
          <w:szCs w:val="24"/>
        </w:rPr>
        <w:t>- - - - - - - - - - - - - - - ✂ - - - - - - - - - - - - - - -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  <w:tblBorders>
          <w:top w:val="dashed" w:sz="12" w:color="495057"/>
          <w:left w:val="dashed" w:sz="12" w:color="495057"/>
          <w:bottom w:val="dashed" w:sz="12" w:color="495057"/>
          <w:right w:val="dashed" w:sz="12" w:color="495057"/>
        </w:tblBorders>
      </w:tblPr>
      <w:tblGrid>
        <w:gridCol w:w="10206"/>
      </w:tblGrid>
      <w:tr>
        <w:tc>
          <w:tcPr>
            <w:tcW w:type="dxa" w:w="10206"/>
            <w:shd w:val="clear" w:color="auto" w:fill="FFFFFF"/>
          </w:tcPr>
          <w:p>
            <w:pPr>
              <w:bidi w:val="1"/>
              <w:jc w:val="right"/>
            </w:pPr>
            <w:r>
              <w:rPr>
                <w:b/>
                <w:sz w:val="26"/>
                <w:rtl w:val="1"/>
                <w:rFonts w:ascii="Arial" w:hAnsi="Arial" w:cs="Arial"/>
                <w:bCs/>
                <w:szCs w:val="26"/>
              </w:rPr>
              <w:t>🎟️ כרטיס יציאה · מפריז לצנעא: השכלה בארצות האסלאם</w:t>
            </w:r>
          </w:p>
          <w:p>
            <w:pPr>
              <w:bidi w:val="1"/>
              <w:jc w:val="right"/>
            </w:pPr>
            <w:r>
              <w:rPr>
                <w:sz w:val="22"/>
                <w:rtl w:val="1"/>
                <w:rFonts w:ascii="Arial" w:hAnsi="Arial" w:cs="Arial"/>
                <w:szCs w:val="22"/>
              </w:rPr>
              <w:t>שם: ____________   כיתה: ______</w:t>
            </w:r>
          </w:p>
          <w:p>
            <w:pPr>
              <w:bidi w:val="1"/>
              <w:jc w:val="right"/>
            </w:pPr>
            <w:r>
              <w:rPr>
                <w:b/>
                <w:sz w:val="22"/>
                <w:rtl w:val="1"/>
                <w:rFonts w:ascii="Arial" w:hAnsi="Arial" w:cs="Arial"/>
                <w:bCs/>
                <w:szCs w:val="22"/>
              </w:rPr>
              <w:t>1. מה למדו בבתי הספר של כי״ח?</w:t>
            </w:r>
          </w:p>
          <w:p>
            <w:pPr>
              <w:bidi w:val="1"/>
              <w:jc w:val="right"/>
            </w:pPr>
            <w:r>
              <w:rPr>
                <w:color w:val="999999"/>
                <w:sz w:val="22"/>
                <w:rtl w:val="1"/>
                <w:rFonts w:ascii="Arial" w:hAnsi="Arial" w:cs="Arial"/>
                <w:szCs w:val="22"/>
              </w:rPr>
              <w:t>_______________________________________________________</w:t>
            </w:r>
          </w:p>
          <w:p>
            <w:pPr>
              <w:bidi w:val="1"/>
              <w:jc w:val="right"/>
            </w:pPr>
            <w:r>
              <w:rPr>
                <w:b/>
                <w:sz w:val="22"/>
                <w:rtl w:val="1"/>
                <w:rFonts w:ascii="Arial" w:hAnsi="Arial" w:cs="Arial"/>
                <w:bCs/>
                <w:szCs w:val="22"/>
              </w:rPr>
              <w:t>2. מה ייחד את המפגש של יהודי תימן עם רעיונות ההשכלה?</w:t>
            </w:r>
          </w:p>
          <w:p>
            <w:pPr>
              <w:bidi w:val="1"/>
              <w:jc w:val="right"/>
            </w:pPr>
            <w:r>
              <w:rPr>
                <w:color w:val="999999"/>
                <w:sz w:val="22"/>
                <w:rtl w:val="1"/>
                <w:rFonts w:ascii="Arial" w:hAnsi="Arial" w:cs="Arial"/>
                <w:szCs w:val="22"/>
              </w:rPr>
              <w:t>_______________________________________________________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right"/>
    </w:pPr>
    <w:r>
      <w:rPr>
        <w:color w:val="666666"/>
        <w:sz w:val="17"/>
        <w:rtl w:val="1"/>
        <w:rFonts w:ascii="Arial" w:hAnsi="Arial" w:cs="Arial"/>
        <w:szCs w:val="17"/>
      </w:rPr>
      <w:t>יצרה: רוית ראש בן ישי · 🎬 היסטוריה בסרטונים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 w:val="1"/>
      <w:jc w:val="right"/>
    </w:pPr>
    <w:r>
      <w:rPr>
        <w:color w:val="666666"/>
        <w:sz w:val="17"/>
        <w:rtl w:val="1"/>
        <w:rFonts w:ascii="Arial" w:hAnsi="Arial" w:cs="Arial"/>
        <w:szCs w:val="17"/>
      </w:rPr>
      <w:t>דף צפייה לתלמיד/ה · יחידה 4: יהודים בעת החדשה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