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right"/>
      </w:pPr>
      <w:r>
        <w:rPr>
          <w:b/>
          <w:color w:val="2F9E44"/>
          <w:sz w:val="44"/>
          <w:rtl w:val="1"/>
          <w:rFonts w:ascii="Arial" w:hAnsi="Arial" w:cs="Arial"/>
          <w:bCs/>
          <w:szCs w:val="44"/>
        </w:rPr>
        <w:t>דף צפייה: לאט לאט: גאולה בדרך הטבע</w:t>
      </w:r>
    </w:p>
    <w:p>
      <w:pPr>
        <w:bidi w:val="1"/>
        <w:spacing w:after="60"/>
        <w:jc w:val="right"/>
      </w:pPr>
      <w:r>
        <w:rPr>
          <w:color w:val="495057"/>
          <w:sz w:val="26"/>
          <w:rtl w:val="1"/>
          <w:rFonts w:ascii="Arial" w:hAnsi="Arial" w:cs="Arial"/>
          <w:szCs w:val="26"/>
        </w:rPr>
        <w:t>יחידה 5 · ציונות והיישוב · ❓ כיצד פירשו הרב קלישר והרב אלקלעי את המקורות כך שיתירו – ואף יחייבו – פעולה למען שיבת ציון?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🧑‍🎓 דף לתלמיד/ה</w:t>
      </w:r>
    </w:p>
    <w:p>
      <w:pPr>
        <w:bidi w:val="1"/>
        <w:spacing w:after="1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שם: 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5F5"/>
          </w:tcPr>
          <w:p>
            <w:pPr>
              <w:bidi w:val="1"/>
              <w:jc w:val="right"/>
            </w:pPr>
            <w:r>
              <w:rPr>
                <w:b/>
                <w:sz w:val="24"/>
                <w:rtl w:val="1"/>
                <w:rFonts w:ascii="Arial" w:hAnsi="Arial" w:cs="Arial"/>
                <w:bCs/>
                <w:szCs w:val="24"/>
              </w:rPr>
              <w:t>▶ הסרטון: חלוצי הציונות- מבשרי הציונות הרב קלישר והרב אלקלעי ושלושת השבועות</w:t>
            </w:r>
          </w:p>
          <w:p>
            <w:pPr>
              <w:bidi w:val="1"/>
              <w:jc w:val="right"/>
            </w:pPr>
            <w:r>
              <w:rPr>
                <w:sz w:val="20"/>
                <w:rtl w:val="1"/>
                <w:rFonts w:ascii="Arial" w:hAnsi="Arial" w:cs="Arial"/>
                <w:szCs w:val="20"/>
              </w:rPr>
              <w:t>⏱️ 1:40 דקות · https://www.youtube.com/watch?v=kHAgI4uykts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א׳ · לפני הצפייה ובמהלכה</w:t>
            </w:r>
          </w:p>
        </w:tc>
      </w:tr>
    </w:tbl>
    <w:p>
      <w:pPr>
        <w:bidi w:val="1"/>
        <w:spacing w:after="60"/>
        <w:jc w:val="right"/>
      </w:pPr>
      <w:r>
        <w:rPr>
          <w:color w:val="495057"/>
          <w:sz w:val="22"/>
          <w:rtl w:val="1"/>
          <w:rFonts w:ascii="Arial" w:hAnsi="Arial" w:cs="Arial"/>
          <w:szCs w:val="22"/>
        </w:rPr>
        <w:t>🔮 לפני הצפייה סמנו: נכון / לא נכון / לא בטוח.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1. הרב אלקלעי והרב קלישר התנגדו לשלוש השבועות.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2. לפי הרב קלישר, הגאולה תבוא לאט לאט.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3. הרב אלקלעי דיבר גם על שימוש בעברית.   ○ נכון   ○ לא נכון   ○ לא בטוח/ה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4. המבשרים רצו שהיישוב בארץ יחיה מכספי תרומות.   ○ נכון   ○ לא נכון   ○ לא בטוח/ה</w:t>
      </w:r>
    </w:p>
    <w:p>
      <w:pPr>
        <w:bidi w:val="1"/>
        <w:spacing w:after="6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👀 במהלך הצפייה – שימו לב: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הייתה הגישה שרווחה דורות רבים לגבי הגאולה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אומרות שלוש השבועות לפי הסרטון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מה הציע הרב אלקלעי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כיצד פירש הרב קלישר את השבועות</w:t>
      </w:r>
    </w:p>
    <w:p>
      <w:pPr>
        <w:bidi w:val="1"/>
        <w:spacing w:after="20"/>
        <w:jc w:val="right"/>
      </w:pPr>
      <w:r>
        <w:rPr>
          <w:sz w:val="22"/>
          <w:rtl w:val="1"/>
          <w:rFonts w:ascii="Arial" w:hAnsi="Arial" w:cs="Arial"/>
          <w:szCs w:val="22"/>
        </w:rPr>
        <w:t>• לאילו תנועות סללו המבשרים את הדרך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⏸️ אחרי הסבר שלוש השבועות: נסחו במילים שלכם את האזהרה.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⏸️ אחרי הצגת שני הרבנים: מה המילה החוזרת בתיאור דרכם? (טבעית / צעד אחר צעד)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ב׳ · אחרי הצפייה – שאלות ב־3 רמות</w:t>
            </w:r>
          </w:p>
        </w:tc>
      </w:tr>
    </w:tbl>
    <w:p>
      <w:pPr>
        <w:bidi w:val="1"/>
        <w:spacing w:after="60"/>
        <w:jc w:val="right"/>
      </w:pPr>
      <w:r>
        <w:rPr>
          <w:b/>
          <w:color w:val="2B8A3E"/>
          <w:sz w:val="24"/>
          <w:rtl w:val="1"/>
          <w:rFonts w:ascii="Arial" w:hAnsi="Arial" w:cs="Arial"/>
          <w:bCs/>
          <w:szCs w:val="24"/>
        </w:rPr>
        <w:t>🟢 תמיכה – הקיפו את התשובה הנכונה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לפי הרב קלישר, מה אוסרות שלוש השבועות?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כל עלייה לארץ     ○ ב. עלייה בכוח     ○ ג. לימוד תורה בארץ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מה הייתה 'הגאולה הטבעית'?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גאולה בבת אחת בנס     ○ ב. גאולה שתבוא רק בעוד אלף שנה     ○ ג. גאולה הדרגתית במעשי אדם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דחף הרב קלישר לעשות בארץ ישראל?</w:t>
      </w:r>
    </w:p>
    <w:p>
      <w:pPr>
        <w:bidi w:val="1"/>
        <w:spacing w:after="80"/>
        <w:jc w:val="right"/>
      </w:pPr>
      <w:r>
        <w:rPr>
          <w:sz w:val="22"/>
          <w:rtl w:val="1"/>
          <w:rFonts w:ascii="Arial" w:hAnsi="Arial" w:cs="Arial"/>
          <w:szCs w:val="22"/>
        </w:rPr>
        <w:t>○ א. לעבוד את האדמה ולהתפרנס ממנה     ○ ב. לבנות צבא     ○ ג. לבנות בתי חרושת באירופה</w:t>
      </w:r>
    </w:p>
    <w:p>
      <w:pPr>
        <w:bidi w:val="1"/>
        <w:spacing w:after="60"/>
        <w:jc w:val="right"/>
      </w:pPr>
      <w:r>
        <w:rPr>
          <w:b/>
          <w:color w:val="1C7ED6"/>
          <w:sz w:val="24"/>
          <w:rtl w:val="1"/>
          <w:rFonts w:ascii="Arial" w:hAnsi="Arial" w:cs="Arial"/>
          <w:bCs/>
          <w:szCs w:val="24"/>
        </w:rPr>
        <w:t>🔵 רגיל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מדוע רבים חשבו שיש להמתין לגאולה.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ציינו שלושה צעדים מעשיים שהציע הרב אלקלעי.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מה הקשר בין החקלאות לבין קיום מצוות בעיני הרב קלישר?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color w:val="7048E8"/>
          <w:sz w:val="24"/>
          <w:rtl w:val="1"/>
          <w:rFonts w:ascii="Arial" w:hAnsi="Arial" w:cs="Arial"/>
          <w:bCs/>
          <w:szCs w:val="24"/>
        </w:rPr>
        <w:t>🟣 אתגר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הסבירו כיצד ניצלו המבשרים את ההבחנה בין 'עלייה בחומה' לבין עלייה הדרגתית כדי ליישב בין המסורת לבין הקריאה לפעול.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האם נכון לכנות את הרבנים 'אלה שסללו את הדרך' למדינה? נמקו בעד ונגד.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8F9FA"/>
          </w:tcPr>
          <w:p>
            <w:pPr>
              <w:bidi w:val="1"/>
              <w:jc w:val="right"/>
            </w:pPr>
            <w:r>
              <w:rPr>
                <w:b/>
                <w:color w:val="2F9E44"/>
                <w:sz w:val="28"/>
                <w:rtl w:val="1"/>
                <w:rFonts w:ascii="Arial" w:hAnsi="Arial" w:cs="Arial"/>
                <w:bCs/>
                <w:szCs w:val="28"/>
              </w:rPr>
              <w:t>חלק ג׳ · 📜 ניתוח מקור משימה פעילה: שני מקורות, שתי קריאות</w:t>
            </w:r>
          </w:p>
        </w:tc>
      </w:tr>
    </w:tbl>
    <w:p>
      <w:pPr>
        <w:bidi w:val="1"/>
        <w:spacing w:after="60"/>
        <w:jc w:val="right"/>
      </w:pPr>
      <w:r>
        <w:rPr>
          <w:sz w:val="22"/>
          <w:rtl w:val="1"/>
          <w:rFonts w:ascii="Arial" w:hAnsi="Arial" w:cs="Arial"/>
          <w:szCs w:val="22"/>
        </w:rPr>
        <w:t>לומדים בחברותא שני מקורות: מדרש שלוש השבועות, ועיבוד לפתיחת 'דרישת ציון'. השוו ביניהם.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9DB"/>
          </w:tcPr>
          <w:p>
            <w:pPr>
              <w:bidi w:val="1"/>
              <w:jc w:val="right"/>
            </w:pPr>
            <w:r>
              <w:rPr>
                <w:b/>
                <w:color w:val="8A5A00"/>
                <w:sz w:val="19"/>
                <w:rtl w:val="1"/>
                <w:rFonts w:ascii="Arial" w:hAnsi="Arial" w:cs="Arial"/>
                <w:bCs/>
                <w:szCs w:val="19"/>
              </w:rPr>
              <w:t>מקור א׳: עיבוד מתוך תלמוד בבלי, כתובות קי״א | מקור ב׳: עיבוד חופשי מתוך 'דרישת ציון' לרב צבי הירש קלישר (1862)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א׳: שלוש שבועות השביע הקב״ה: שלא יעלו ישראל בחומה; שלא ימרדו באומות העולם; ואת אומות העולם – שלא ישעבדו את ישראל יותר מדי. ב׳: אל יעלה על הדעת שהגאולה תבוא פתאום, שירד ה׳ משמיים ויאמר לעמו 'צאו'. גאולת ישראל תתחיל לאט לאט: תחילה בהתעוררות נדיבי העם ובהסכמת מלכי הארץ, לקבץ מעט מישראל לארץ הקודש, לעבוד את אדמתה ולקיים בה את המצוות. ואחר כך, כשיתעוררו ישראל, תבוא הגאולה השלמה.</w:t>
            </w:r>
          </w:p>
        </w:tc>
      </w:tr>
    </w:tbl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במקור א׳: מה בדיוק נאסר על ישראל? הדגישו את המילים.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2. במקור ב׳: מצאו שלושה שלבים בגאולה.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3. האם יש סתירה בין מקור ב׳ למקור א׳? הסבירו בעזרת המילים 'בחומה' ו'בהסכמת מלכי הארץ'.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4. כתבו בשני משפטים מה לדעתכם היה עונה הרב אלקלעי לשאלה 'למה לא לחכות?'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right"/>
      </w:pPr>
      <w:r>
        <w:rPr>
          <w:b/>
          <w:sz w:val="24"/>
          <w:rtl w:val="1"/>
          <w:rFonts w:ascii="Arial" w:hAnsi="Arial" w:cs="Arial"/>
          <w:bCs/>
          <w:szCs w:val="24"/>
        </w:rPr>
        <w:t>🎓 שאלה בסגנון בגרות</w:t>
      </w:r>
    </w:p>
    <w:p>
      <w:pPr>
        <w:bidi w:val="1"/>
        <w:spacing w:after="20"/>
        <w:jc w:val="right"/>
      </w:pPr>
      <w:r>
        <w:rPr>
          <w:b/>
          <w:sz w:val="23"/>
          <w:rtl w:val="1"/>
          <w:rFonts w:ascii="Arial" w:hAnsi="Arial" w:cs="Arial"/>
          <w:bCs/>
          <w:szCs w:val="23"/>
        </w:rPr>
        <w:t>1. הסבר כיצד התמודדו מבשרי הציונות הדתיים עם הטענה שאין 'לדחוק את הקץ', והבא שני מעשים או רעיונות מעשיים שהציעו.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40"/>
        <w:jc w:val="right"/>
      </w:pPr>
      <w:r>
        <w:rPr>
          <w:color w:val="999999"/>
          <w:sz w:val="24"/>
          <w:rtl w:val="1"/>
          <w:rFonts w:ascii="Arial" w:hAnsi="Arial" w:cs="Arial"/>
          <w:szCs w:val="24"/>
        </w:rPr>
        <w:t>______________________________________________________________</w:t>
      </w:r>
    </w:p>
    <w:p>
      <w:pPr>
        <w:bidi w:val="1"/>
        <w:spacing w:after="60"/>
        <w:jc w:val="center"/>
      </w:pPr>
      <w:r>
        <w:rPr>
          <w:color w:val="495057"/>
          <w:sz w:val="24"/>
          <w:rtl w:val="1"/>
          <w:rFonts w:ascii="Arial" w:hAnsi="Arial" w:cs="Arial"/>
          <w:szCs w:val="24"/>
        </w:rPr>
        <w:t>- - - - - - - - - - - - - - - ✂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  <w:tblBorders>
          <w:top w:val="dashed" w:sz="12" w:color="495057"/>
          <w:left w:val="dashed" w:sz="12" w:color="495057"/>
          <w:bottom w:val="dashed" w:sz="12" w:color="495057"/>
          <w:right w:val="dashed" w:sz="12" w:color="495057"/>
        </w:tblBorders>
      </w:tblPr>
      <w:tblGrid>
        <w:gridCol w:w="10206"/>
      </w:tblGrid>
      <w:tr>
        <w:tc>
          <w:tcPr>
            <w:tcW w:type="dxa" w:w="10206"/>
            <w:shd w:val="clear" w:color="auto" w:fill="FFFFFF"/>
          </w:tcPr>
          <w:p>
            <w:pPr>
              <w:bidi w:val="1"/>
              <w:jc w:val="right"/>
            </w:pPr>
            <w:r>
              <w:rPr>
                <w:b/>
                <w:sz w:val="26"/>
                <w:rtl w:val="1"/>
                <w:rFonts w:ascii="Arial" w:hAnsi="Arial" w:cs="Arial"/>
                <w:bCs/>
                <w:szCs w:val="26"/>
              </w:rPr>
              <w:t>🎟️ כרטיס יציאה · לאט לאט: גאולה בדרך הטבע</w:t>
            </w:r>
          </w:p>
          <w:p>
            <w:pPr>
              <w:bidi w:val="1"/>
              <w:jc w:val="right"/>
            </w:pPr>
            <w:r>
              <w:rPr>
                <w:sz w:val="22"/>
                <w:rtl w:val="1"/>
                <w:rFonts w:ascii="Arial" w:hAnsi="Arial" w:cs="Arial"/>
                <w:szCs w:val="22"/>
              </w:rPr>
              <w:t>שם: ____________   כיתה: 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1. מהי 'עלייה בחומה'?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  <w:p>
            <w:pPr>
              <w:bidi w:val="1"/>
              <w:jc w:val="right"/>
            </w:pPr>
            <w:r>
              <w:rPr>
                <w:b/>
                <w:sz w:val="22"/>
                <w:rtl w:val="1"/>
                <w:rFonts w:ascii="Arial" w:hAnsi="Arial" w:cs="Arial"/>
                <w:bCs/>
                <w:szCs w:val="22"/>
              </w:rPr>
              <w:t>2. ציינו רעיון אחד מתוך 'דרישת ציון'.</w:t>
            </w:r>
          </w:p>
          <w:p>
            <w:pPr>
              <w:bidi w:val="1"/>
              <w:jc w:val="right"/>
            </w:pPr>
            <w:r>
              <w:rPr>
                <w:color w:val="999999"/>
                <w:sz w:val="22"/>
                <w:rtl w:val="1"/>
                <w:rFonts w:ascii="Arial" w:hAnsi="Arial" w:cs="Arial"/>
                <w:szCs w:val="22"/>
              </w:rPr>
              <w:t>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יצרה: רוית ראש בן ישי · 🎬 היסטוריה בסרטונים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color w:val="666666"/>
        <w:sz w:val="17"/>
        <w:rtl w:val="1"/>
        <w:rFonts w:ascii="Arial" w:hAnsi="Arial" w:cs="Arial"/>
        <w:szCs w:val="17"/>
      </w:rPr>
      <w:t>דף צפייה לתלמיד/ה · יחידה 5: ציונות והיישוב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